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1E97" w14:textId="77777777" w:rsidR="00E97059" w:rsidRDefault="00E97059" w:rsidP="000E0F36">
      <w:pPr>
        <w:pStyle w:val="Titel"/>
        <w:outlineLvl w:val="0"/>
      </w:pPr>
    </w:p>
    <w:p w14:paraId="5B40F3D4" w14:textId="53D6B682" w:rsidR="00341037" w:rsidRPr="005F1CA9" w:rsidRDefault="005F1CA9" w:rsidP="005F1CA9">
      <w:pPr>
        <w:pStyle w:val="Titel"/>
        <w:outlineLvl w:val="0"/>
      </w:pPr>
      <w:r>
        <w:t>Reglement</w:t>
      </w:r>
      <w:r w:rsidR="00341037">
        <w:t xml:space="preserve"> Carnavalsoptocht op</w:t>
      </w:r>
      <w:r w:rsidR="00A04300">
        <w:t xml:space="preserve"> 20</w:t>
      </w:r>
      <w:r w:rsidR="008F0C47">
        <w:t>20</w:t>
      </w:r>
      <w:r w:rsidR="00C21A92">
        <w:t xml:space="preserve"> te Haaren</w:t>
      </w:r>
    </w:p>
    <w:p w14:paraId="629B2426" w14:textId="77777777" w:rsidR="00341037" w:rsidRDefault="00341037">
      <w:pPr>
        <w:rPr>
          <w:rFonts w:ascii="Arial" w:hAnsi="Arial" w:cs="Arial"/>
          <w:sz w:val="20"/>
        </w:rPr>
      </w:pPr>
    </w:p>
    <w:p w14:paraId="3A55FF85" w14:textId="77777777" w:rsidR="00341037" w:rsidRDefault="00D20823" w:rsidP="00D20823">
      <w:pPr>
        <w:pStyle w:val="Plattetekst"/>
        <w:ind w:left="928" w:hanging="360"/>
      </w:pPr>
      <w:r>
        <w:t xml:space="preserve">1. </w:t>
      </w:r>
      <w:r>
        <w:tab/>
      </w:r>
      <w:r w:rsidR="001700CC">
        <w:t>De organisatie aanvaardt geen enkele aansprakelijk</w:t>
      </w:r>
      <w:r w:rsidR="005937C8">
        <w:t>heid</w:t>
      </w:r>
      <w:r w:rsidR="001700CC">
        <w:t xml:space="preserve"> voor schade en/of persoonlijk letsel dat </w:t>
      </w:r>
      <w:proofErr w:type="gramStart"/>
      <w:r w:rsidR="001700CC">
        <w:t xml:space="preserve">door </w:t>
      </w:r>
      <w:r>
        <w:t xml:space="preserve"> </w:t>
      </w:r>
      <w:r w:rsidR="001700CC">
        <w:t>zichzelf</w:t>
      </w:r>
      <w:proofErr w:type="gramEnd"/>
      <w:r w:rsidR="001700CC">
        <w:t xml:space="preserve"> of anderen wordt toegebracht aan derden. De organisatie en/of derden zullen aan hen </w:t>
      </w:r>
      <w:r>
        <w:t xml:space="preserve">  </w:t>
      </w:r>
      <w:r w:rsidR="001700CC">
        <w:t xml:space="preserve">toegebrachte </w:t>
      </w:r>
      <w:proofErr w:type="gramStart"/>
      <w:r w:rsidR="001700CC">
        <w:t>schade verhalen</w:t>
      </w:r>
      <w:proofErr w:type="gramEnd"/>
      <w:r w:rsidR="001700CC">
        <w:t xml:space="preserve"> op de veroorzaker(s) van de schade.</w:t>
      </w:r>
    </w:p>
    <w:p w14:paraId="0730AEAA" w14:textId="77777777" w:rsidR="00341037" w:rsidRDefault="00D20823" w:rsidP="00D20823">
      <w:pPr>
        <w:pStyle w:val="Plattetekst"/>
        <w:ind w:left="928" w:hanging="360"/>
      </w:pPr>
      <w:r>
        <w:t xml:space="preserve">2.  </w:t>
      </w:r>
      <w:r>
        <w:tab/>
      </w:r>
      <w:r w:rsidR="00341037">
        <w:t xml:space="preserve">Het is niet toegestaan zich in de optocht beledigend, kwetsend grievend of racistisch te uiten </w:t>
      </w:r>
      <w:r>
        <w:t xml:space="preserve">  d.m.v. </w:t>
      </w:r>
      <w:r w:rsidR="00341037">
        <w:t>woord, geschrift, af of uitbeelding ten aanzien van personen, religies of bevolkingsgroepen.</w:t>
      </w:r>
    </w:p>
    <w:p w14:paraId="4982698D" w14:textId="77777777" w:rsidR="00341037" w:rsidRDefault="00DA7E86" w:rsidP="00D20823">
      <w:pPr>
        <w:pStyle w:val="Plattetekst"/>
        <w:numPr>
          <w:ilvl w:val="0"/>
          <w:numId w:val="7"/>
        </w:numPr>
      </w:pPr>
      <w:r>
        <w:t xml:space="preserve">Er mag geen reclame </w:t>
      </w:r>
      <w:r w:rsidR="00341037">
        <w:t>gevoerd worden do</w:t>
      </w:r>
      <w:r>
        <w:t xml:space="preserve">or de deelnemers aan de optocht met uitzondering van schriftelijke toestemming van de optochtcommissie kan er reclame gevoerd worden van een sponsor </w:t>
      </w:r>
      <w:proofErr w:type="gramStart"/>
      <w:r>
        <w:t>ter grote van</w:t>
      </w:r>
      <w:proofErr w:type="gramEnd"/>
      <w:r>
        <w:t xml:space="preserve"> een bord van 0,5m².</w:t>
      </w:r>
    </w:p>
    <w:p w14:paraId="39C3A583" w14:textId="7B813112" w:rsidR="00341037" w:rsidRDefault="263ED39B" w:rsidP="00D20823">
      <w:pPr>
        <w:pStyle w:val="Plattetekst"/>
        <w:numPr>
          <w:ilvl w:val="0"/>
          <w:numId w:val="7"/>
        </w:numPr>
      </w:pPr>
      <w:r>
        <w:t>Inschrijvingen na inschrijfdatum worden mogelijk nog ingedeeld, maar vallen buiten het prijzenschema.</w:t>
      </w:r>
    </w:p>
    <w:p w14:paraId="6ACC19A9" w14:textId="77777777" w:rsidR="00341037" w:rsidRDefault="263ED39B" w:rsidP="00D20823">
      <w:pPr>
        <w:pStyle w:val="Plattetekst"/>
        <w:numPr>
          <w:ilvl w:val="0"/>
          <w:numId w:val="7"/>
        </w:numPr>
      </w:pPr>
      <w:r>
        <w:t>U dient uw deelnemersnummer duidelijk aan de voorzijde mee te voeren, voertuigen ook aan de achterzijde.</w:t>
      </w:r>
    </w:p>
    <w:p w14:paraId="4AAE046A" w14:textId="1A93399A" w:rsidR="00341037" w:rsidRDefault="263ED39B" w:rsidP="00D20823">
      <w:pPr>
        <w:pStyle w:val="Plattetekst"/>
        <w:numPr>
          <w:ilvl w:val="0"/>
          <w:numId w:val="7"/>
        </w:numPr>
      </w:pPr>
      <w:r>
        <w:t>Voertuigen dienen rondom geheel afgeschermd te zijn, anders volgt uitsluiting van deelname aan</w:t>
      </w:r>
      <w:r w:rsidR="00797910">
        <w:t xml:space="preserve"> de optocht door de organisatie, dit geldt ook voor het trekkend voertuig.</w:t>
      </w:r>
    </w:p>
    <w:p w14:paraId="7A16261F" w14:textId="77777777" w:rsidR="00341037" w:rsidRDefault="263ED39B" w:rsidP="00D20823">
      <w:pPr>
        <w:pStyle w:val="Plattetekst"/>
        <w:numPr>
          <w:ilvl w:val="0"/>
          <w:numId w:val="7"/>
        </w:numPr>
      </w:pPr>
      <w:r>
        <w:t>Omvang, hoogte, breedte en lengte van de wagens –wel dan niet voortgetrokken moeten van dien aard zijn dat deze de voorgeschreven route kunnen volgen zonder oponthoud, stremming of gevaar voor derden. De organisatie hanteert de wettelijk toegestane breedte van maximaal 3 meter en een hoogte van maximaal 4 meter, met dien verstande dat flexibele gedeelten van een wagen tot 1 meter mogen uitsteken.</w:t>
      </w:r>
    </w:p>
    <w:p w14:paraId="6A1B50BC" w14:textId="1D158770" w:rsidR="002D73CB" w:rsidRDefault="263ED39B" w:rsidP="263ED39B">
      <w:pPr>
        <w:pStyle w:val="Plattetekst"/>
        <w:numPr>
          <w:ilvl w:val="0"/>
          <w:numId w:val="7"/>
        </w:numPr>
      </w:pPr>
      <w:r>
        <w:t xml:space="preserve">De in- en uitgang(en) van de carnavalswagens zijn gevestigd aan de passagierskant van de wagen of aan de achterkant </w:t>
      </w:r>
      <w:proofErr w:type="gramStart"/>
      <w:r>
        <w:t>er van</w:t>
      </w:r>
      <w:proofErr w:type="gramEnd"/>
      <w:r>
        <w:t xml:space="preserve">. </w:t>
      </w:r>
    </w:p>
    <w:p w14:paraId="0AB3FF8E" w14:textId="23AE19F2" w:rsidR="008D7FE3" w:rsidRDefault="008D7FE3" w:rsidP="263ED39B">
      <w:pPr>
        <w:pStyle w:val="Plattetekst"/>
        <w:numPr>
          <w:ilvl w:val="0"/>
          <w:numId w:val="7"/>
        </w:numPr>
      </w:pPr>
      <w:r>
        <w:t>Bij de ingang van elke carnavalswagen is aangegeven dat iedere persoon op eigen risico de wagen betreedt.</w:t>
      </w:r>
    </w:p>
    <w:p w14:paraId="4665C5C7" w14:textId="5DF999E5" w:rsidR="00E672AC" w:rsidRDefault="00E672AC" w:rsidP="263ED39B">
      <w:pPr>
        <w:pStyle w:val="Plattetekst"/>
        <w:numPr>
          <w:ilvl w:val="0"/>
          <w:numId w:val="7"/>
        </w:numPr>
      </w:pPr>
      <w:r>
        <w:t>De personen</w:t>
      </w:r>
      <w:r w:rsidR="009E6FC7">
        <w:t xml:space="preserve"> </w:t>
      </w:r>
      <w:r>
        <w:t>(niet zijnde bestuurder) die zich op de geluidswagen bevinden, dien</w:t>
      </w:r>
      <w:r w:rsidR="009E6FC7">
        <w:t>t</w:t>
      </w:r>
      <w:r>
        <w:t xml:space="preserve"> achter een omheining te staan van minimaa</w:t>
      </w:r>
      <w:r w:rsidR="009E6FC7">
        <w:t>l 1,20</w:t>
      </w:r>
      <w:r>
        <w:t xml:space="preserve"> meter hoog is en</w:t>
      </w:r>
      <w:r w:rsidR="00797910">
        <w:t xml:space="preserve"> dat</w:t>
      </w:r>
      <w:r>
        <w:t xml:space="preserve"> </w:t>
      </w:r>
      <w:r w:rsidR="009E6FC7">
        <w:t>nagelvast aan het object is gemonteerd.</w:t>
      </w:r>
    </w:p>
    <w:p w14:paraId="4142B530" w14:textId="77777777" w:rsidR="00341037" w:rsidRDefault="263ED39B" w:rsidP="002D73CB">
      <w:pPr>
        <w:pStyle w:val="Plattetekst"/>
        <w:numPr>
          <w:ilvl w:val="0"/>
          <w:numId w:val="7"/>
        </w:numPr>
      </w:pPr>
      <w:r>
        <w:t>Met betrekking tot brandveiligheid:</w:t>
      </w:r>
    </w:p>
    <w:p w14:paraId="55BAA685" w14:textId="6169A3BA" w:rsidR="00341037" w:rsidRDefault="00341037">
      <w:pPr>
        <w:pStyle w:val="Plattetekst"/>
        <w:numPr>
          <w:ilvl w:val="1"/>
          <w:numId w:val="2"/>
        </w:numPr>
        <w:rPr>
          <w:b/>
          <w:bCs/>
        </w:rPr>
      </w:pPr>
      <w:proofErr w:type="gramStart"/>
      <w:r>
        <w:t>in</w:t>
      </w:r>
      <w:proofErr w:type="gramEnd"/>
      <w:r>
        <w:t xml:space="preserve"> de optocht dient men </w:t>
      </w:r>
      <w:r>
        <w:rPr>
          <w:b/>
          <w:bCs/>
        </w:rPr>
        <w:t xml:space="preserve">onveilige situaties te vermijden: </w:t>
      </w:r>
      <w:r w:rsidR="00433CA7">
        <w:rPr>
          <w:b/>
          <w:bCs/>
        </w:rPr>
        <w:t>m.b.t.</w:t>
      </w:r>
      <w:r>
        <w:rPr>
          <w:b/>
          <w:bCs/>
        </w:rPr>
        <w:t xml:space="preserve"> open vuur</w:t>
      </w:r>
      <w:r w:rsidR="006417E2">
        <w:rPr>
          <w:b/>
          <w:bCs/>
        </w:rPr>
        <w:t>;</w:t>
      </w:r>
    </w:p>
    <w:p w14:paraId="6D63640D" w14:textId="2CBAFB20" w:rsidR="00341037" w:rsidRDefault="00341037">
      <w:pPr>
        <w:pStyle w:val="Plattetekst"/>
        <w:numPr>
          <w:ilvl w:val="1"/>
          <w:numId w:val="2"/>
        </w:numPr>
        <w:rPr>
          <w:b/>
          <w:bCs/>
        </w:rPr>
      </w:pPr>
      <w:proofErr w:type="gramStart"/>
      <w:r>
        <w:t>iedere</w:t>
      </w:r>
      <w:proofErr w:type="gramEnd"/>
      <w:r>
        <w:t xml:space="preserve"> wagen dient te beschikken over een </w:t>
      </w:r>
      <w:r w:rsidR="008D7FE3">
        <w:t xml:space="preserve">draagbare </w:t>
      </w:r>
      <w:r w:rsidR="008D7FE3">
        <w:rPr>
          <w:b/>
          <w:bCs/>
        </w:rPr>
        <w:t>poederblusser van minimaal 6</w:t>
      </w:r>
      <w:r>
        <w:rPr>
          <w:b/>
          <w:bCs/>
        </w:rPr>
        <w:t xml:space="preserve"> kg</w:t>
      </w:r>
      <w:r w:rsidR="006417E2">
        <w:rPr>
          <w:b/>
          <w:bCs/>
        </w:rPr>
        <w:t>;</w:t>
      </w:r>
    </w:p>
    <w:p w14:paraId="72BBB3C7" w14:textId="2BD1C2A6" w:rsidR="00D20823" w:rsidRPr="00BF501B" w:rsidRDefault="008D7FE3" w:rsidP="008D7FE3">
      <w:pPr>
        <w:pStyle w:val="Plattetekst"/>
        <w:numPr>
          <w:ilvl w:val="1"/>
          <w:numId w:val="2"/>
        </w:numPr>
        <w:rPr>
          <w:b/>
          <w:bCs/>
        </w:rPr>
      </w:pPr>
      <w:proofErr w:type="gramStart"/>
      <w:r>
        <w:t>het</w:t>
      </w:r>
      <w:proofErr w:type="gramEnd"/>
      <w:r>
        <w:t xml:space="preserve"> gebruik van </w:t>
      </w:r>
      <w:r w:rsidR="00BF501B">
        <w:t xml:space="preserve">open vuur of andere warmtebron is niet </w:t>
      </w:r>
      <w:r w:rsidR="006417E2">
        <w:t>toegestaan;</w:t>
      </w:r>
    </w:p>
    <w:p w14:paraId="210E5513" w14:textId="2ED4927B" w:rsidR="00BF501B" w:rsidRPr="00E020F4" w:rsidRDefault="00E020F4" w:rsidP="008D7FE3">
      <w:pPr>
        <w:pStyle w:val="Plattetekst"/>
        <w:numPr>
          <w:ilvl w:val="1"/>
          <w:numId w:val="2"/>
        </w:numPr>
        <w:rPr>
          <w:b/>
          <w:bCs/>
        </w:rPr>
      </w:pPr>
      <w:proofErr w:type="gramStart"/>
      <w:r>
        <w:t>v</w:t>
      </w:r>
      <w:r w:rsidR="00BF501B">
        <w:t>oorzieningen</w:t>
      </w:r>
      <w:proofErr w:type="gramEnd"/>
      <w:r w:rsidR="00BF501B">
        <w:t xml:space="preserve"> en const</w:t>
      </w:r>
      <w:r w:rsidR="006417E2">
        <w:t>ructies moeten brandveilig zijn;</w:t>
      </w:r>
    </w:p>
    <w:p w14:paraId="73705B6C" w14:textId="58948AD6" w:rsidR="00E020F4" w:rsidRPr="008D7FE3" w:rsidRDefault="00797910" w:rsidP="008D7FE3">
      <w:pPr>
        <w:pStyle w:val="Plattetekst"/>
        <w:numPr>
          <w:ilvl w:val="1"/>
          <w:numId w:val="2"/>
        </w:numPr>
        <w:rPr>
          <w:b/>
          <w:bCs/>
        </w:rPr>
      </w:pPr>
      <w:proofErr w:type="gramStart"/>
      <w:r>
        <w:t>denk</w:t>
      </w:r>
      <w:proofErr w:type="gramEnd"/>
      <w:r>
        <w:t xml:space="preserve"> aan het goed afvoe</w:t>
      </w:r>
      <w:r w:rsidR="00E020F4">
        <w:t xml:space="preserve">ren van </w:t>
      </w:r>
      <w:r w:rsidR="006417E2">
        <w:t>uitlaatgassen, deze zijn giftig;</w:t>
      </w:r>
    </w:p>
    <w:p w14:paraId="39725026" w14:textId="77777777" w:rsidR="00341037" w:rsidRDefault="263ED39B" w:rsidP="00D20823">
      <w:pPr>
        <w:pStyle w:val="Plattetekst"/>
        <w:numPr>
          <w:ilvl w:val="0"/>
          <w:numId w:val="7"/>
        </w:numPr>
      </w:pPr>
      <w:r>
        <w:t>Met betrekking tot geluid:</w:t>
      </w:r>
    </w:p>
    <w:p w14:paraId="090B4225" w14:textId="52DA92A4" w:rsidR="00341037" w:rsidRDefault="00D67172" w:rsidP="00D20823">
      <w:pPr>
        <w:pStyle w:val="Plattetekst"/>
        <w:numPr>
          <w:ilvl w:val="1"/>
          <w:numId w:val="7"/>
        </w:numPr>
      </w:pPr>
      <w:proofErr w:type="gramStart"/>
      <w:r>
        <w:t>Tijdens  de</w:t>
      </w:r>
      <w:proofErr w:type="gramEnd"/>
      <w:r>
        <w:t xml:space="preserve"> optocht mag het geluid op wagens van deelnemers</w:t>
      </w:r>
      <w:r w:rsidR="00E064DA">
        <w:t xml:space="preserve"> maximaal 105</w:t>
      </w:r>
      <w:r w:rsidR="0033589D">
        <w:t>dB(C</w:t>
      </w:r>
      <w:r w:rsidR="00341037">
        <w:t>) zijn, gemeten op 1 meter</w:t>
      </w:r>
      <w:r w:rsidR="006417E2">
        <w:t xml:space="preserve"> voor de geluidsbron;</w:t>
      </w:r>
    </w:p>
    <w:p w14:paraId="6B43FEB2" w14:textId="77777777" w:rsidR="007C0D1B" w:rsidRPr="007C0D1B" w:rsidRDefault="263ED39B" w:rsidP="00D20823">
      <w:pPr>
        <w:pStyle w:val="Plattetekst"/>
        <w:numPr>
          <w:ilvl w:val="1"/>
          <w:numId w:val="7"/>
        </w:numPr>
      </w:pPr>
      <w:proofErr w:type="gramStart"/>
      <w:r>
        <w:t>de</w:t>
      </w:r>
      <w:proofErr w:type="gramEnd"/>
      <w:r>
        <w:t xml:space="preserve"> boxen op de wagens dienen naar binnen toe gericht te zijn;</w:t>
      </w:r>
    </w:p>
    <w:p w14:paraId="6069A532" w14:textId="1881A38B" w:rsidR="007C0D1B" w:rsidRPr="00C40895" w:rsidRDefault="263ED39B" w:rsidP="00D20823">
      <w:pPr>
        <w:pStyle w:val="Plattetekst"/>
        <w:numPr>
          <w:ilvl w:val="1"/>
          <w:numId w:val="7"/>
        </w:numPr>
      </w:pPr>
      <w:proofErr w:type="gramStart"/>
      <w:r>
        <w:t>bij</w:t>
      </w:r>
      <w:proofErr w:type="gramEnd"/>
      <w:r>
        <w:t xml:space="preserve"> overtre</w:t>
      </w:r>
      <w:r w:rsidR="00A04300">
        <w:t>ding van het voorschrift in 20</w:t>
      </w:r>
      <w:r w:rsidR="008F0C47">
        <w:t>20</w:t>
      </w:r>
      <w:r>
        <w:t xml:space="preserve"> als genoemd onder a. kunnen de betreffende deelnemers aan een vo</w:t>
      </w:r>
      <w:r w:rsidR="00A04300">
        <w:t>lgende carnavalsoptocht (in 202</w:t>
      </w:r>
      <w:r w:rsidR="008F0C47">
        <w:t>1</w:t>
      </w:r>
      <w:r>
        <w:t>) in de kern Haaren slechts deelnemen indien zij een waarborgsom van € 500, - betalen;</w:t>
      </w:r>
    </w:p>
    <w:p w14:paraId="7300B34D" w14:textId="37351DF4" w:rsidR="007C0D1B" w:rsidRPr="00C40895" w:rsidRDefault="263ED39B" w:rsidP="00D20823">
      <w:pPr>
        <w:pStyle w:val="Plattetekst"/>
        <w:numPr>
          <w:ilvl w:val="1"/>
          <w:numId w:val="7"/>
        </w:numPr>
      </w:pPr>
      <w:proofErr w:type="gramStart"/>
      <w:r>
        <w:t>de</w:t>
      </w:r>
      <w:proofErr w:type="gramEnd"/>
      <w:r>
        <w:t xml:space="preserve"> waarborgsom wordt niet terugbetaald indien betreffende deelnemers het voorschrift als genoemd onde</w:t>
      </w:r>
      <w:r w:rsidR="00A04300">
        <w:t>r a. wederom overtreden (in 20</w:t>
      </w:r>
      <w:r w:rsidR="008F0C47">
        <w:t>21</w:t>
      </w:r>
      <w:r>
        <w:t>);</w:t>
      </w:r>
    </w:p>
    <w:p w14:paraId="6A726C53" w14:textId="02283BAA" w:rsidR="007C0D1B" w:rsidRPr="007C0D1B" w:rsidRDefault="263ED39B" w:rsidP="00D20823">
      <w:pPr>
        <w:pStyle w:val="Plattetekst"/>
        <w:numPr>
          <w:ilvl w:val="1"/>
          <w:numId w:val="7"/>
        </w:numPr>
      </w:pPr>
      <w:proofErr w:type="gramStart"/>
      <w:r>
        <w:t>indien</w:t>
      </w:r>
      <w:proofErr w:type="gramEnd"/>
      <w:r>
        <w:t xml:space="preserve"> de situatie als genoemd onder d. zich voordoet, zijn de deelnemers uitgesloten van deelname aan de carnavalsoptocht in de kern </w:t>
      </w:r>
      <w:r w:rsidR="00A04300">
        <w:t>Haaren in een volgend jaar (20</w:t>
      </w:r>
      <w:r w:rsidR="008F0C47">
        <w:t>22</w:t>
      </w:r>
      <w:r>
        <w:t>);</w:t>
      </w:r>
    </w:p>
    <w:p w14:paraId="2ABAC2BB" w14:textId="7716BFBE" w:rsidR="007C0D1B" w:rsidRPr="007C0D1B" w:rsidRDefault="263ED39B" w:rsidP="00D20823">
      <w:pPr>
        <w:pStyle w:val="Plattetekst"/>
        <w:numPr>
          <w:ilvl w:val="1"/>
          <w:numId w:val="7"/>
        </w:numPr>
      </w:pPr>
      <w:proofErr w:type="gramStart"/>
      <w:r>
        <w:t>deelnemers</w:t>
      </w:r>
      <w:proofErr w:type="gramEnd"/>
      <w:r>
        <w:t xml:space="preserve"> dienen er rekening mee te houden dat, naast door de organisatie toe te passen maatregelen, politieambtenaren bij door hen geconstateerde overtreding van de voorschriften de hen ten dienste staande middelen (zoals het aanzeggen van een proces-verbaal en/of het vorderen van de gelui</w:t>
      </w:r>
      <w:r w:rsidR="006417E2">
        <w:t>dsinstallatie) kunnen toepassen;</w:t>
      </w:r>
    </w:p>
    <w:p w14:paraId="4EAF0F9F" w14:textId="77777777" w:rsidR="007C0D1B" w:rsidRDefault="263ED39B" w:rsidP="00D20823">
      <w:pPr>
        <w:pStyle w:val="Plattetekst"/>
        <w:numPr>
          <w:ilvl w:val="1"/>
          <w:numId w:val="7"/>
        </w:numPr>
      </w:pPr>
      <w:r>
        <w:t>In afwijking van bovenstaande behoudt de organisatie van de carnavalsoptocht in Haaren zich altijd het recht voor andere maatregelen te treffen dan bovenstaand vermeld.</w:t>
      </w:r>
    </w:p>
    <w:p w14:paraId="3770B643" w14:textId="77777777" w:rsidR="00341037" w:rsidRDefault="263ED39B" w:rsidP="00D20823">
      <w:pPr>
        <w:pStyle w:val="Plattetekst"/>
        <w:numPr>
          <w:ilvl w:val="0"/>
          <w:numId w:val="7"/>
        </w:numPr>
      </w:pPr>
      <w:r>
        <w:t>Het vereiste van de verzekering:</w:t>
      </w:r>
    </w:p>
    <w:p w14:paraId="2FB76A0C" w14:textId="57D83F89" w:rsidR="001700CC" w:rsidRDefault="263ED39B" w:rsidP="00D20823">
      <w:pPr>
        <w:pStyle w:val="Plattetekst"/>
        <w:numPr>
          <w:ilvl w:val="1"/>
          <w:numId w:val="7"/>
        </w:numPr>
      </w:pPr>
      <w:r>
        <w:t>Deelnemende voertuigen dienen minimaal verzekerd te zijn voor wettelijke aansprakelijkheid. Deelnemers dienen na te gaan bij hun verzekeringsmaatschappij of hun</w:t>
      </w:r>
      <w:r w:rsidR="006417E2">
        <w:t xml:space="preserve"> voertuig hiervoor verzekerd is;</w:t>
      </w:r>
    </w:p>
    <w:p w14:paraId="05F8BD1A" w14:textId="23A34C16" w:rsidR="00341037" w:rsidRDefault="009E6FC7" w:rsidP="00D20823">
      <w:pPr>
        <w:pStyle w:val="Plattetekst"/>
        <w:numPr>
          <w:ilvl w:val="1"/>
          <w:numId w:val="7"/>
        </w:numPr>
      </w:pPr>
      <w:proofErr w:type="gramStart"/>
      <w:r>
        <w:t>i</w:t>
      </w:r>
      <w:r w:rsidR="263ED39B">
        <w:t>edere</w:t>
      </w:r>
      <w:proofErr w:type="gramEnd"/>
      <w:r w:rsidR="263ED39B">
        <w:t xml:space="preserve"> deelnemer wordt geacht voor wettelijke aansprakelijkheid verzekerd te zijn</w:t>
      </w:r>
    </w:p>
    <w:p w14:paraId="5E69BD63" w14:textId="1017E561" w:rsidR="00341037" w:rsidRPr="009E6FC7" w:rsidRDefault="009E6FC7" w:rsidP="009E6FC7">
      <w:pPr>
        <w:pStyle w:val="Plattetekst"/>
        <w:numPr>
          <w:ilvl w:val="1"/>
          <w:numId w:val="7"/>
        </w:numPr>
        <w:rPr>
          <w:b/>
          <w:bCs/>
        </w:rPr>
      </w:pPr>
      <w:proofErr w:type="gramStart"/>
      <w:r>
        <w:t>a</w:t>
      </w:r>
      <w:r w:rsidR="263ED39B">
        <w:t>lle</w:t>
      </w:r>
      <w:proofErr w:type="gramEnd"/>
      <w:r w:rsidR="263ED39B">
        <w:t xml:space="preserve"> voertuigen dienen zodanig geconstrueerd te zijn dat ze geen schade aan derde en zichzelf berokkenen.</w:t>
      </w:r>
    </w:p>
    <w:p w14:paraId="18F1FE34" w14:textId="77777777" w:rsidR="001638AD" w:rsidRDefault="001638AD" w:rsidP="001638AD">
      <w:pPr>
        <w:pStyle w:val="Plattetekst"/>
        <w:ind w:left="360"/>
        <w:jc w:val="center"/>
      </w:pPr>
    </w:p>
    <w:p w14:paraId="66ADD37E" w14:textId="77777777" w:rsidR="001638AD" w:rsidRDefault="001638AD" w:rsidP="002D73CB">
      <w:pPr>
        <w:pStyle w:val="Plattetekst"/>
        <w:outlineLvl w:val="0"/>
      </w:pPr>
      <w:r>
        <w:t>ZIE OMMEZIJDE</w:t>
      </w:r>
      <w:r>
        <w:br w:type="page"/>
      </w:r>
    </w:p>
    <w:p w14:paraId="233C380E" w14:textId="77777777" w:rsidR="00341037" w:rsidRDefault="263ED39B" w:rsidP="00D20823">
      <w:pPr>
        <w:pStyle w:val="Plattetekst"/>
        <w:numPr>
          <w:ilvl w:val="0"/>
          <w:numId w:val="7"/>
        </w:numPr>
      </w:pPr>
      <w:r>
        <w:lastRenderedPageBreak/>
        <w:t>Het uitwerpen van papier, afval, computersnippers etc. is niet toegestaan, serpentines zijn wel toegestaan.</w:t>
      </w:r>
    </w:p>
    <w:p w14:paraId="72967955" w14:textId="11B9A366" w:rsidR="00AF7DC3" w:rsidRPr="00B47E50" w:rsidRDefault="00AF7DC3" w:rsidP="00D20823">
      <w:pPr>
        <w:pStyle w:val="Plattetekst"/>
        <w:numPr>
          <w:ilvl w:val="0"/>
          <w:numId w:val="7"/>
        </w:numPr>
        <w:rPr>
          <w:b/>
        </w:rPr>
      </w:pPr>
      <w:r w:rsidRPr="00B47E50">
        <w:rPr>
          <w:b/>
        </w:rPr>
        <w:t>Het gebruik van glaswerk op de wagen is verboden.</w:t>
      </w:r>
    </w:p>
    <w:p w14:paraId="0F301672" w14:textId="77777777" w:rsidR="00341037" w:rsidRDefault="00341037" w:rsidP="00D20823">
      <w:pPr>
        <w:pStyle w:val="Plattetekst"/>
        <w:numPr>
          <w:ilvl w:val="0"/>
          <w:numId w:val="7"/>
        </w:numPr>
      </w:pPr>
      <w:r>
        <w:t>Om uw uitbeelding beter tot zijn recht te laten komen adviseren wij u minimaal een afstand van 11 meter onderling te hebben, dit speciaal voor loopgroepen en inviduelen.</w:t>
      </w:r>
    </w:p>
    <w:p w14:paraId="04F19961" w14:textId="433A35BE" w:rsidR="00341037" w:rsidRDefault="263ED39B" w:rsidP="00D20823">
      <w:pPr>
        <w:pStyle w:val="Plattetekst"/>
        <w:numPr>
          <w:ilvl w:val="0"/>
          <w:numId w:val="7"/>
        </w:numPr>
      </w:pPr>
      <w:r>
        <w:t>Bestuurders van voertuigen is het ten strengste verboden voor of tijdens de optocht alc</w:t>
      </w:r>
      <w:r w:rsidR="009E6FC7">
        <w:t>oholische dranken te gebruiken en dient een geldig rijbewijs te hebben voor desbetreffend voertuig.</w:t>
      </w:r>
    </w:p>
    <w:p w14:paraId="09719338" w14:textId="77777777" w:rsidR="00A707A2" w:rsidRDefault="263ED39B" w:rsidP="00D20823">
      <w:pPr>
        <w:pStyle w:val="Plattetekst"/>
        <w:numPr>
          <w:ilvl w:val="0"/>
          <w:numId w:val="7"/>
        </w:numPr>
      </w:pPr>
      <w:r w:rsidRPr="263ED39B">
        <w:rPr>
          <w:u w:val="single"/>
        </w:rPr>
        <w:t xml:space="preserve">Het is voor deelnemers </w:t>
      </w:r>
      <w:r w:rsidRPr="263ED39B">
        <w:rPr>
          <w:b/>
          <w:bCs/>
          <w:u w:val="single"/>
        </w:rPr>
        <w:t>jonger dan 18 jaar</w:t>
      </w:r>
      <w:r w:rsidRPr="263ED39B">
        <w:rPr>
          <w:u w:val="single"/>
        </w:rPr>
        <w:t xml:space="preserve"> verboden om voor of tijdens de optocht alcoholische dranken te gebruiken</w:t>
      </w:r>
      <w:r>
        <w:t>. Alcohol dient niet in het zicht van het publiek opgesteld te worden op de wagen.</w:t>
      </w:r>
    </w:p>
    <w:p w14:paraId="0AB830B3" w14:textId="5730EE69" w:rsidR="009E6FC7" w:rsidRPr="009E6FC7" w:rsidRDefault="009E6FC7" w:rsidP="00D20823">
      <w:pPr>
        <w:pStyle w:val="Plattetekst"/>
        <w:numPr>
          <w:ilvl w:val="0"/>
          <w:numId w:val="7"/>
        </w:numPr>
      </w:pPr>
      <w:r w:rsidRPr="009E6FC7">
        <w:t>Urineren op straat of openbare ruimte is verboden</w:t>
      </w:r>
    </w:p>
    <w:p w14:paraId="6258CF86" w14:textId="11A11AAA" w:rsidR="00A707A2" w:rsidRDefault="263ED39B" w:rsidP="00D20823">
      <w:pPr>
        <w:pStyle w:val="Plattetekst"/>
        <w:numPr>
          <w:ilvl w:val="0"/>
          <w:numId w:val="7"/>
        </w:numPr>
      </w:pPr>
      <w:r>
        <w:t xml:space="preserve">Elke deelnemende groep in categorie 1 </w:t>
      </w:r>
      <w:r w:rsidR="00BE3B01">
        <w:t xml:space="preserve">en 2 </w:t>
      </w:r>
      <w:r>
        <w:t>(wagens)</w:t>
      </w:r>
      <w:r w:rsidR="0043122A">
        <w:t xml:space="preserve"> geeft bij inschrijving van 4</w:t>
      </w:r>
      <w:r>
        <w:t xml:space="preserve"> personen de identiteit op, te weten:</w:t>
      </w:r>
    </w:p>
    <w:p w14:paraId="0A2F83FE" w14:textId="22C466AA" w:rsidR="00A707A2" w:rsidRDefault="00322E2D" w:rsidP="00D20823">
      <w:pPr>
        <w:pStyle w:val="Plattetekst"/>
        <w:numPr>
          <w:ilvl w:val="1"/>
          <w:numId w:val="7"/>
        </w:numPr>
      </w:pPr>
      <w:r>
        <w:t>De chauffeur van het voertuig;</w:t>
      </w:r>
    </w:p>
    <w:p w14:paraId="6C58A720" w14:textId="63A35C33" w:rsidR="00A707A2" w:rsidRDefault="263ED39B" w:rsidP="00D20823">
      <w:pPr>
        <w:pStyle w:val="Plattetekst"/>
        <w:numPr>
          <w:ilvl w:val="1"/>
          <w:numId w:val="7"/>
        </w:numPr>
      </w:pPr>
      <w:r>
        <w:t>De contactpersoon</w:t>
      </w:r>
      <w:r w:rsidR="00322E2D">
        <w:t>;</w:t>
      </w:r>
    </w:p>
    <w:p w14:paraId="300142F5" w14:textId="28A4C2FF" w:rsidR="0043122A" w:rsidRDefault="0043122A" w:rsidP="00D20823">
      <w:pPr>
        <w:pStyle w:val="Plattetekst"/>
        <w:numPr>
          <w:ilvl w:val="1"/>
          <w:numId w:val="7"/>
        </w:numPr>
      </w:pPr>
      <w:r>
        <w:t>De twee toezichthouders.</w:t>
      </w:r>
    </w:p>
    <w:p w14:paraId="317773B5" w14:textId="77777777" w:rsidR="00A707A2" w:rsidRDefault="004A1213" w:rsidP="00A707A2">
      <w:pPr>
        <w:pStyle w:val="Plattetekst"/>
        <w:ind w:left="708"/>
      </w:pPr>
      <w:r>
        <w:t xml:space="preserve">    </w:t>
      </w:r>
      <w:r w:rsidR="00A707A2">
        <w:t>Van bovenstaande personen wordt bij inschrijving aangegeven:</w:t>
      </w:r>
    </w:p>
    <w:p w14:paraId="14F38383" w14:textId="125766E5" w:rsidR="00F6746F" w:rsidRDefault="00A707A2" w:rsidP="001638AD">
      <w:pPr>
        <w:pStyle w:val="Plattetekst"/>
        <w:numPr>
          <w:ilvl w:val="0"/>
          <w:numId w:val="3"/>
        </w:numPr>
      </w:pPr>
      <w:proofErr w:type="gramStart"/>
      <w:r>
        <w:t>het</w:t>
      </w:r>
      <w:proofErr w:type="gramEnd"/>
      <w:r>
        <w:t xml:space="preserve"> mobiel telefoonnummer waarop hij</w:t>
      </w:r>
      <w:r w:rsidR="00322E2D">
        <w:t xml:space="preserve"> </w:t>
      </w:r>
      <w:r>
        <w:t>/</w:t>
      </w:r>
      <w:r w:rsidR="00322E2D">
        <w:t xml:space="preserve"> </w:t>
      </w:r>
      <w:r>
        <w:t>zij tijdens de optocht bereikbaar is;</w:t>
      </w:r>
    </w:p>
    <w:p w14:paraId="53D97499" w14:textId="28BAD511" w:rsidR="0043122A" w:rsidRDefault="0043122A" w:rsidP="001638AD">
      <w:pPr>
        <w:pStyle w:val="Plattetekst"/>
        <w:numPr>
          <w:ilvl w:val="0"/>
          <w:numId w:val="3"/>
        </w:numPr>
      </w:pPr>
      <w:proofErr w:type="gramStart"/>
      <w:r>
        <w:t>adres</w:t>
      </w:r>
      <w:proofErr w:type="gramEnd"/>
      <w:r>
        <w:t xml:space="preserve"> toezichthouders</w:t>
      </w:r>
      <w:r w:rsidR="00322E2D">
        <w:t>;</w:t>
      </w:r>
    </w:p>
    <w:p w14:paraId="0D150592" w14:textId="228CC37F" w:rsidR="00322E2D" w:rsidRDefault="00322E2D" w:rsidP="001638AD">
      <w:pPr>
        <w:pStyle w:val="Plattetekst"/>
        <w:numPr>
          <w:ilvl w:val="0"/>
          <w:numId w:val="3"/>
        </w:numPr>
      </w:pPr>
      <w:proofErr w:type="gramStart"/>
      <w:r>
        <w:t>ondertekening</w:t>
      </w:r>
      <w:proofErr w:type="gramEnd"/>
      <w:r>
        <w:t>.</w:t>
      </w:r>
    </w:p>
    <w:p w14:paraId="0C46DFC5" w14:textId="77777777" w:rsidR="00C756CF" w:rsidRDefault="263ED39B" w:rsidP="00D20823">
      <w:pPr>
        <w:pStyle w:val="Plattetekst"/>
        <w:numPr>
          <w:ilvl w:val="0"/>
          <w:numId w:val="7"/>
        </w:numPr>
      </w:pPr>
      <w:r>
        <w:t>Bij het niet naleven van de voorschriften genoemd in dit reglement kan onherroepelijke diskwalificatie door de organisatie tot gevolg hebben.</w:t>
      </w:r>
    </w:p>
    <w:p w14:paraId="70E88DA2" w14:textId="1B787F96" w:rsidR="00BC02E1" w:rsidRPr="00890D9A" w:rsidRDefault="263ED39B" w:rsidP="00D20823">
      <w:pPr>
        <w:pStyle w:val="Plattetekst"/>
        <w:numPr>
          <w:ilvl w:val="0"/>
          <w:numId w:val="7"/>
        </w:numPr>
      </w:pPr>
      <w:r w:rsidRPr="00890D9A">
        <w:t xml:space="preserve">Het gebruik van platte </w:t>
      </w:r>
      <w:proofErr w:type="gramStart"/>
      <w:r w:rsidRPr="00890D9A">
        <w:t>wagens</w:t>
      </w:r>
      <w:r w:rsidR="00322E2D">
        <w:t xml:space="preserve"> </w:t>
      </w:r>
      <w:r w:rsidRPr="00890D9A">
        <w:t>/</w:t>
      </w:r>
      <w:proofErr w:type="gramEnd"/>
      <w:r w:rsidR="00322E2D">
        <w:t xml:space="preserve"> </w:t>
      </w:r>
      <w:r w:rsidRPr="00890D9A">
        <w:t>opleggers vo</w:t>
      </w:r>
      <w:r w:rsidR="00322E2D">
        <w:t>or het vervoer van personen</w:t>
      </w:r>
      <w:r w:rsidRPr="00890D9A">
        <w:t xml:space="preserve"> is tijdens de carnavalsoptocht toegestaan, op grond van de verleende </w:t>
      </w:r>
      <w:r w:rsidR="00D67172">
        <w:t xml:space="preserve">evenementenvergunning. Voor vervoer van personen naar en van de optocht op platte </w:t>
      </w:r>
      <w:proofErr w:type="gramStart"/>
      <w:r w:rsidR="00D67172">
        <w:t>wagens /</w:t>
      </w:r>
      <w:proofErr w:type="gramEnd"/>
      <w:r w:rsidR="00D67172">
        <w:t xml:space="preserve"> opleggers dient een on</w:t>
      </w:r>
      <w:r w:rsidR="00797910">
        <w:t>t</w:t>
      </w:r>
      <w:r w:rsidR="00D67172">
        <w:t>heffing te worden aangevraagd bij alle gemeenten waar doorheen wordt gereden</w:t>
      </w:r>
      <w:r w:rsidR="00797910">
        <w:t>. Wij verwijzen</w:t>
      </w:r>
      <w:r w:rsidR="00D67172">
        <w:t xml:space="preserve"> hiervoor naar </w:t>
      </w:r>
      <w:r w:rsidR="00797910">
        <w:t xml:space="preserve">de desbetreffende gemeentelijke website. </w:t>
      </w:r>
    </w:p>
    <w:p w14:paraId="75574294" w14:textId="77043706" w:rsidR="004370DF" w:rsidRPr="00797910" w:rsidRDefault="263ED39B" w:rsidP="263ED39B">
      <w:pPr>
        <w:pStyle w:val="Plattetekst"/>
        <w:numPr>
          <w:ilvl w:val="0"/>
          <w:numId w:val="7"/>
        </w:numPr>
        <w:rPr>
          <w:bCs/>
        </w:rPr>
      </w:pPr>
      <w:r w:rsidRPr="00797910">
        <w:rPr>
          <w:bCs/>
        </w:rPr>
        <w:t xml:space="preserve">In de categorie 1 en 2 (wagens) is het verplicht </w:t>
      </w:r>
      <w:r w:rsidR="00E020F4" w:rsidRPr="00797910">
        <w:rPr>
          <w:bCs/>
        </w:rPr>
        <w:t xml:space="preserve">tijdens de optocht </w:t>
      </w:r>
      <w:r w:rsidR="00322E2D">
        <w:rPr>
          <w:bCs/>
        </w:rPr>
        <w:t>dat de</w:t>
      </w:r>
      <w:r w:rsidR="00E020F4" w:rsidRPr="00797910">
        <w:rPr>
          <w:bCs/>
        </w:rPr>
        <w:t xml:space="preserve"> </w:t>
      </w:r>
      <w:r w:rsidRPr="00797910">
        <w:rPr>
          <w:bCs/>
        </w:rPr>
        <w:t xml:space="preserve">2 </w:t>
      </w:r>
      <w:r w:rsidR="00322E2D">
        <w:rPr>
          <w:bCs/>
        </w:rPr>
        <w:t>toezichthouders</w:t>
      </w:r>
      <w:r w:rsidR="00A45BA1">
        <w:rPr>
          <w:bCs/>
        </w:rPr>
        <w:t xml:space="preserve"> naast de wagen</w:t>
      </w:r>
      <w:r w:rsidRPr="00797910">
        <w:rPr>
          <w:bCs/>
        </w:rPr>
        <w:t xml:space="preserve"> lopen voor de veiligheid en dienen een herkenbaar veiligheidsvestje te dragen.</w:t>
      </w:r>
    </w:p>
    <w:p w14:paraId="4837F282" w14:textId="1AB4EDB7" w:rsidR="00797910" w:rsidRPr="00797910" w:rsidRDefault="00A45BA1" w:rsidP="00797910">
      <w:pPr>
        <w:pStyle w:val="Plattetekst"/>
        <w:ind w:left="928"/>
        <w:rPr>
          <w:bCs/>
        </w:rPr>
      </w:pPr>
      <w:r>
        <w:rPr>
          <w:bCs/>
        </w:rPr>
        <w:t>Deze 2 toezichthouders</w:t>
      </w:r>
      <w:r w:rsidR="00797910" w:rsidRPr="00797910">
        <w:rPr>
          <w:bCs/>
        </w:rPr>
        <w:t xml:space="preserve"> di</w:t>
      </w:r>
      <w:r>
        <w:rPr>
          <w:bCs/>
        </w:rPr>
        <w:t>enen</w:t>
      </w:r>
      <w:r w:rsidR="00797910" w:rsidRPr="00797910">
        <w:rPr>
          <w:bCs/>
        </w:rPr>
        <w:t xml:space="preserve"> tijdens de optocht nuchter te zijn. Deze personen houden toezicht en dragen zorg voor de veiligheid op en rond de wagen.</w:t>
      </w:r>
    </w:p>
    <w:p w14:paraId="40CA03BC" w14:textId="1420CB2B" w:rsidR="00C756CF" w:rsidRPr="00C40895" w:rsidRDefault="00BE3B01" w:rsidP="00D20823">
      <w:pPr>
        <w:pStyle w:val="Plattetekst"/>
        <w:numPr>
          <w:ilvl w:val="0"/>
          <w:numId w:val="7"/>
        </w:numPr>
      </w:pPr>
      <w:r>
        <w:t>Te</w:t>
      </w:r>
      <w:r w:rsidR="00A45BA1">
        <w:t>n aanzien van in dit reglement opgenomen punten</w:t>
      </w:r>
      <w:r w:rsidR="263ED39B">
        <w:t xml:space="preserve"> geldt verder dat indien wij als organisatie op een van deze punten worden geverbaliseerd, omdat een van de deelnemers zich niet houdt aan deze voorschriften, wij de daarmee samenhangende kosten zullen verhalen op de desbetreffende deelnemer(s).</w:t>
      </w:r>
    </w:p>
    <w:p w14:paraId="7493B220" w14:textId="77777777" w:rsidR="00341037" w:rsidRPr="00C40895" w:rsidRDefault="263ED39B" w:rsidP="00D20823">
      <w:pPr>
        <w:pStyle w:val="Plattetekst"/>
        <w:numPr>
          <w:ilvl w:val="0"/>
          <w:numId w:val="7"/>
        </w:numPr>
      </w:pPr>
      <w:r>
        <w:t>Om het een en ander goed te laten verlopen m.b.t. de organisatie, zal van de gestelde regels niet afgeweken worden, e.e.a. te beoordeling aan de organisatie, EHBO, politie en de brandweer.</w:t>
      </w:r>
    </w:p>
    <w:p w14:paraId="1FC65A46" w14:textId="15812A0E" w:rsidR="00A04300" w:rsidRPr="00A04300" w:rsidRDefault="00A04300" w:rsidP="00A04300">
      <w:pPr>
        <w:pStyle w:val="Lijstalinea"/>
        <w:numPr>
          <w:ilvl w:val="0"/>
          <w:numId w:val="7"/>
        </w:numPr>
        <w:rPr>
          <w:rFonts w:ascii="Arial" w:hAnsi="Arial" w:cs="Arial"/>
          <w:sz w:val="20"/>
          <w:szCs w:val="20"/>
        </w:rPr>
      </w:pPr>
      <w:r w:rsidRPr="00A04300">
        <w:rPr>
          <w:rFonts w:ascii="Arial" w:hAnsi="Arial" w:cs="Arial"/>
          <w:sz w:val="20"/>
          <w:szCs w:val="20"/>
        </w:rPr>
        <w:t>Indien u zich heeft ingeschreven voor deze carnavalsoptocht gaat u er mee akkoord dat wij deze informatie d</w:t>
      </w:r>
      <w:r w:rsidR="00A45BA1">
        <w:rPr>
          <w:rFonts w:ascii="Arial" w:hAnsi="Arial" w:cs="Arial"/>
          <w:sz w:val="20"/>
          <w:szCs w:val="20"/>
        </w:rPr>
        <w:t>oorgeven aan de Gemeente Haaren, dan wel een gemeente die deze informatie opvraagt om de deelnemers een ontheffing te verlenen.</w:t>
      </w:r>
    </w:p>
    <w:p w14:paraId="78AE8BA9" w14:textId="286321DD" w:rsidR="001700CC" w:rsidRDefault="263ED39B" w:rsidP="00D20823">
      <w:pPr>
        <w:pStyle w:val="Plattetekst"/>
        <w:numPr>
          <w:ilvl w:val="0"/>
          <w:numId w:val="7"/>
        </w:numPr>
      </w:pPr>
      <w:r>
        <w:t>Alle vorige reg</w:t>
      </w:r>
      <w:r w:rsidR="00A04300">
        <w:t>lementen zijn per 1 januari 20</w:t>
      </w:r>
      <w:r w:rsidR="008F0C47">
        <w:t>20</w:t>
      </w:r>
      <w:r>
        <w:t xml:space="preserve"> vervallen.</w:t>
      </w:r>
    </w:p>
    <w:p w14:paraId="0AB0C376" w14:textId="77777777" w:rsidR="00266C74" w:rsidRPr="00C40895" w:rsidRDefault="00266C74" w:rsidP="00266C74">
      <w:pPr>
        <w:pStyle w:val="Plattetekst"/>
      </w:pPr>
      <w:bookmarkStart w:id="0" w:name="_GoBack"/>
      <w:bookmarkEnd w:id="0"/>
    </w:p>
    <w:sectPr w:rsidR="00266C74" w:rsidRPr="00C40895" w:rsidSect="009E6FC7">
      <w:pgSz w:w="11906" w:h="16838"/>
      <w:pgMar w:top="1134" w:right="1418"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434F" w14:textId="77777777" w:rsidR="00F878B2" w:rsidRDefault="00F878B2">
      <w:r>
        <w:separator/>
      </w:r>
    </w:p>
  </w:endnote>
  <w:endnote w:type="continuationSeparator" w:id="0">
    <w:p w14:paraId="4BBC6A37" w14:textId="77777777" w:rsidR="00F878B2" w:rsidRDefault="00F8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YInterstate Light">
    <w:altName w:val="Arial Narrow"/>
    <w:panose1 w:val="020B0604020202020204"/>
    <w:charset w:val="00"/>
    <w:family w:val="auto"/>
    <w:pitch w:val="variable"/>
    <w:sig w:usb0="A00002AF"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82A9" w14:textId="77777777" w:rsidR="00F878B2" w:rsidRDefault="00F878B2">
      <w:r>
        <w:separator/>
      </w:r>
    </w:p>
  </w:footnote>
  <w:footnote w:type="continuationSeparator" w:id="0">
    <w:p w14:paraId="31F67571" w14:textId="77777777" w:rsidR="00F878B2" w:rsidRDefault="00F8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B545904"/>
    <w:lvl w:ilvl="0">
      <w:start w:val="1"/>
      <w:numFmt w:val="decimal"/>
      <w:pStyle w:val="Kop1"/>
      <w:lvlText w:val="%1"/>
      <w:lvlJc w:val="left"/>
      <w:pPr>
        <w:tabs>
          <w:tab w:val="num" w:pos="720"/>
        </w:tabs>
        <w:ind w:left="720" w:hanging="720"/>
      </w:pPr>
      <w:rPr>
        <w:rFonts w:ascii="EYInterstate Light" w:hAnsi="EYInterstate Light" w:hint="default"/>
        <w:b/>
        <w:i w:val="0"/>
        <w:sz w:val="28"/>
      </w:rPr>
    </w:lvl>
    <w:lvl w:ilvl="1">
      <w:start w:val="1"/>
      <w:numFmt w:val="decimal"/>
      <w:pStyle w:val="Kop2"/>
      <w:lvlText w:val="%1.%2"/>
      <w:lvlJc w:val="left"/>
      <w:pPr>
        <w:tabs>
          <w:tab w:val="num" w:pos="720"/>
        </w:tabs>
        <w:ind w:left="720" w:hanging="720"/>
      </w:pPr>
      <w:rPr>
        <w:rFonts w:ascii="EYInterstate Light" w:hAnsi="EYInterstate Light" w:hint="default"/>
        <w:b/>
        <w:i w:val="0"/>
        <w:sz w:val="26"/>
      </w:rPr>
    </w:lvl>
    <w:lvl w:ilvl="2">
      <w:start w:val="1"/>
      <w:numFmt w:val="decimal"/>
      <w:pStyle w:val="Kop3"/>
      <w:lvlText w:val="%1.%2.%3"/>
      <w:lvlJc w:val="left"/>
      <w:pPr>
        <w:tabs>
          <w:tab w:val="num" w:pos="720"/>
        </w:tabs>
        <w:ind w:left="720" w:hanging="720"/>
      </w:pPr>
      <w:rPr>
        <w:rFonts w:ascii="EYInterstate Light" w:hAnsi="EYInterstate Light" w:hint="default"/>
        <w:b/>
        <w:i w:val="0"/>
        <w:sz w:val="24"/>
      </w:rPr>
    </w:lvl>
    <w:lvl w:ilvl="3">
      <w:start w:val="1"/>
      <w:numFmt w:val="decimal"/>
      <w:pStyle w:val="Kop4"/>
      <w:suff w:val="nothing"/>
      <w:lvlText w:val="%1.%2.%3.%4"/>
      <w:lvlJc w:val="left"/>
      <w:pPr>
        <w:tabs>
          <w:tab w:val="num" w:pos="720"/>
        </w:tabs>
        <w:ind w:left="720" w:hanging="720"/>
      </w:pPr>
      <w:rPr>
        <w:rFonts w:ascii="EYInterstate Light" w:hAnsi="EYInterstate Light" w:hint="default"/>
        <w:b/>
        <w:i w:val="0"/>
        <w:sz w:val="22"/>
      </w:rPr>
    </w:lvl>
    <w:lvl w:ilvl="4">
      <w:start w:val="1"/>
      <w:numFmt w:val="decimal"/>
      <w:pStyle w:val="Kop5"/>
      <w:lvlText w:val="(%5)"/>
      <w:lvlJc w:val="left"/>
      <w:pPr>
        <w:tabs>
          <w:tab w:val="num" w:pos="0"/>
        </w:tabs>
        <w:ind w:left="3576" w:hanging="708"/>
      </w:pPr>
      <w:rPr>
        <w:rFonts w:hint="default"/>
      </w:rPr>
    </w:lvl>
    <w:lvl w:ilvl="5">
      <w:start w:val="1"/>
      <w:numFmt w:val="lowerLetter"/>
      <w:pStyle w:val="Kop6"/>
      <w:lvlText w:val="(%6)"/>
      <w:lvlJc w:val="left"/>
      <w:pPr>
        <w:tabs>
          <w:tab w:val="num" w:pos="0"/>
        </w:tabs>
        <w:ind w:left="4284" w:hanging="708"/>
      </w:pPr>
      <w:rPr>
        <w:rFonts w:hint="default"/>
      </w:rPr>
    </w:lvl>
    <w:lvl w:ilvl="6">
      <w:start w:val="1"/>
      <w:numFmt w:val="lowerRoman"/>
      <w:pStyle w:val="Kop7"/>
      <w:lvlText w:val="(%7)"/>
      <w:lvlJc w:val="left"/>
      <w:pPr>
        <w:tabs>
          <w:tab w:val="num" w:pos="0"/>
        </w:tabs>
        <w:ind w:left="4992" w:hanging="708"/>
      </w:pPr>
      <w:rPr>
        <w:rFonts w:hint="default"/>
      </w:rPr>
    </w:lvl>
    <w:lvl w:ilvl="7">
      <w:start w:val="1"/>
      <w:numFmt w:val="lowerLetter"/>
      <w:pStyle w:val="Kop8"/>
      <w:lvlText w:val="(%8)"/>
      <w:lvlJc w:val="left"/>
      <w:pPr>
        <w:tabs>
          <w:tab w:val="num" w:pos="0"/>
        </w:tabs>
        <w:ind w:left="5700" w:hanging="708"/>
      </w:pPr>
      <w:rPr>
        <w:rFonts w:hint="default"/>
      </w:rPr>
    </w:lvl>
    <w:lvl w:ilvl="8">
      <w:start w:val="1"/>
      <w:numFmt w:val="lowerRoman"/>
      <w:pStyle w:val="Kop9"/>
      <w:lvlText w:val="(%9)"/>
      <w:lvlJc w:val="left"/>
      <w:pPr>
        <w:tabs>
          <w:tab w:val="num" w:pos="0"/>
        </w:tabs>
        <w:ind w:left="6408" w:hanging="708"/>
      </w:pPr>
      <w:rPr>
        <w:rFonts w:hint="default"/>
      </w:rPr>
    </w:lvl>
  </w:abstractNum>
  <w:abstractNum w:abstractNumId="1" w15:restartNumberingAfterBreak="0">
    <w:nsid w:val="039353F7"/>
    <w:multiLevelType w:val="hybridMultilevel"/>
    <w:tmpl w:val="6C88150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3A3018"/>
    <w:multiLevelType w:val="hybridMultilevel"/>
    <w:tmpl w:val="DACC5580"/>
    <w:lvl w:ilvl="0" w:tplc="0413000F">
      <w:start w:val="1"/>
      <w:numFmt w:val="decimal"/>
      <w:lvlText w:val="%1."/>
      <w:lvlJc w:val="left"/>
      <w:pPr>
        <w:tabs>
          <w:tab w:val="num" w:pos="928"/>
        </w:tabs>
        <w:ind w:left="928" w:hanging="360"/>
      </w:pPr>
      <w:rPr>
        <w:rFonts w:hint="default"/>
      </w:rPr>
    </w:lvl>
    <w:lvl w:ilvl="1" w:tplc="D8361378">
      <w:start w:val="1"/>
      <w:numFmt w:val="lowerLetter"/>
      <w:lvlText w:val="%2."/>
      <w:lvlJc w:val="left"/>
      <w:pPr>
        <w:tabs>
          <w:tab w:val="num" w:pos="1440"/>
        </w:tabs>
        <w:ind w:left="1440" w:hanging="360"/>
      </w:pPr>
      <w:rPr>
        <w:b w:val="0"/>
      </w:rPr>
    </w:lvl>
    <w:lvl w:ilvl="2" w:tplc="693463E6">
      <w:start w:val="21"/>
      <w:numFmt w:val="decimal"/>
      <w:lvlText w:val="%3"/>
      <w:lvlJc w:val="left"/>
      <w:pPr>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B06DD9"/>
    <w:multiLevelType w:val="hybridMultilevel"/>
    <w:tmpl w:val="AA865868"/>
    <w:lvl w:ilvl="0" w:tplc="E6A01734">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5E76251"/>
    <w:multiLevelType w:val="multilevel"/>
    <w:tmpl w:val="EE3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157FB"/>
    <w:multiLevelType w:val="hybridMultilevel"/>
    <w:tmpl w:val="8E26F1DA"/>
    <w:lvl w:ilvl="0" w:tplc="41A0286A">
      <w:start w:val="3"/>
      <w:numFmt w:val="decimal"/>
      <w:lvlText w:val="%1."/>
      <w:lvlJc w:val="left"/>
      <w:pPr>
        <w:ind w:left="928" w:hanging="360"/>
      </w:pPr>
      <w:rPr>
        <w:rFonts w:hint="default"/>
      </w:rPr>
    </w:lvl>
    <w:lvl w:ilvl="1" w:tplc="04130019">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6" w15:restartNumberingAfterBreak="0">
    <w:nsid w:val="4235344A"/>
    <w:multiLevelType w:val="hybridMultilevel"/>
    <w:tmpl w:val="4AEA75DA"/>
    <w:lvl w:ilvl="0" w:tplc="16D4244E">
      <w:start w:val="4"/>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7" w15:restartNumberingAfterBreak="0">
    <w:nsid w:val="77EC766E"/>
    <w:multiLevelType w:val="hybridMultilevel"/>
    <w:tmpl w:val="D0D4CB5E"/>
    <w:lvl w:ilvl="0" w:tplc="53985058">
      <w:start w:val="1"/>
      <w:numFmt w:val="lowerLetter"/>
      <w:lvlText w:val="%1."/>
      <w:lvlJc w:val="left"/>
      <w:pPr>
        <w:tabs>
          <w:tab w:val="num" w:pos="2133"/>
        </w:tabs>
        <w:ind w:left="2133" w:hanging="705"/>
      </w:pPr>
      <w:rPr>
        <w:rFonts w:hint="default"/>
      </w:rPr>
    </w:lvl>
    <w:lvl w:ilvl="1" w:tplc="04130019" w:tentative="1">
      <w:start w:val="1"/>
      <w:numFmt w:val="lowerLetter"/>
      <w:lvlText w:val="%2."/>
      <w:lvlJc w:val="left"/>
      <w:pPr>
        <w:tabs>
          <w:tab w:val="num" w:pos="2508"/>
        </w:tabs>
        <w:ind w:left="2508" w:hanging="360"/>
      </w:p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8" w15:restartNumberingAfterBreak="0">
    <w:nsid w:val="7A107C1B"/>
    <w:multiLevelType w:val="hybridMultilevel"/>
    <w:tmpl w:val="509ABA58"/>
    <w:lvl w:ilvl="0" w:tplc="FB081A54">
      <w:start w:val="1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2"/>
  </w:num>
  <w:num w:numId="3">
    <w:abstractNumId w:val="7"/>
  </w:num>
  <w:num w:numId="4">
    <w:abstractNumId w:val="0"/>
  </w:num>
  <w:num w:numId="5">
    <w:abstractNumId w:val="1"/>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 w:val="Normal.dot"/>
  </w:docVars>
  <w:rsids>
    <w:rsidRoot w:val="002F2735"/>
    <w:rsid w:val="00040DAC"/>
    <w:rsid w:val="00094667"/>
    <w:rsid w:val="000C148F"/>
    <w:rsid w:val="000E0F36"/>
    <w:rsid w:val="00161699"/>
    <w:rsid w:val="001638AD"/>
    <w:rsid w:val="00167C74"/>
    <w:rsid w:val="001700CC"/>
    <w:rsid w:val="001E1E54"/>
    <w:rsid w:val="00266C74"/>
    <w:rsid w:val="002A611B"/>
    <w:rsid w:val="002D73CB"/>
    <w:rsid w:val="002F2735"/>
    <w:rsid w:val="002F3825"/>
    <w:rsid w:val="00322E2D"/>
    <w:rsid w:val="0033589D"/>
    <w:rsid w:val="00341037"/>
    <w:rsid w:val="00390092"/>
    <w:rsid w:val="00396E90"/>
    <w:rsid w:val="003B324D"/>
    <w:rsid w:val="003B7568"/>
    <w:rsid w:val="003C1CB6"/>
    <w:rsid w:val="003D4BEA"/>
    <w:rsid w:val="00425EA6"/>
    <w:rsid w:val="0043122A"/>
    <w:rsid w:val="00433CA7"/>
    <w:rsid w:val="004370DF"/>
    <w:rsid w:val="00443096"/>
    <w:rsid w:val="00476944"/>
    <w:rsid w:val="004A1213"/>
    <w:rsid w:val="004B77BE"/>
    <w:rsid w:val="004C0E67"/>
    <w:rsid w:val="004C6D62"/>
    <w:rsid w:val="004D399D"/>
    <w:rsid w:val="004D6A73"/>
    <w:rsid w:val="004E2940"/>
    <w:rsid w:val="00506970"/>
    <w:rsid w:val="00515F19"/>
    <w:rsid w:val="00565502"/>
    <w:rsid w:val="00567565"/>
    <w:rsid w:val="005937C8"/>
    <w:rsid w:val="005A3EFF"/>
    <w:rsid w:val="005D74BA"/>
    <w:rsid w:val="005E6047"/>
    <w:rsid w:val="005F1CA9"/>
    <w:rsid w:val="00635097"/>
    <w:rsid w:val="006417E2"/>
    <w:rsid w:val="00664575"/>
    <w:rsid w:val="00672C8B"/>
    <w:rsid w:val="006D4A47"/>
    <w:rsid w:val="006D6FAC"/>
    <w:rsid w:val="006F6EF0"/>
    <w:rsid w:val="00707B04"/>
    <w:rsid w:val="0071157D"/>
    <w:rsid w:val="00720BAB"/>
    <w:rsid w:val="00797910"/>
    <w:rsid w:val="007C0D1B"/>
    <w:rsid w:val="007D64E1"/>
    <w:rsid w:val="00801C24"/>
    <w:rsid w:val="0080527A"/>
    <w:rsid w:val="0084230E"/>
    <w:rsid w:val="008575D7"/>
    <w:rsid w:val="00890D9A"/>
    <w:rsid w:val="008C5A12"/>
    <w:rsid w:val="008D26DE"/>
    <w:rsid w:val="008D6144"/>
    <w:rsid w:val="008D7FE3"/>
    <w:rsid w:val="008F0C47"/>
    <w:rsid w:val="008F36EE"/>
    <w:rsid w:val="0097433C"/>
    <w:rsid w:val="009B483C"/>
    <w:rsid w:val="009E6FC7"/>
    <w:rsid w:val="00A0064C"/>
    <w:rsid w:val="00A04300"/>
    <w:rsid w:val="00A45BA1"/>
    <w:rsid w:val="00A53AE2"/>
    <w:rsid w:val="00A60B5A"/>
    <w:rsid w:val="00A707A2"/>
    <w:rsid w:val="00A772A8"/>
    <w:rsid w:val="00AB0308"/>
    <w:rsid w:val="00AD27DA"/>
    <w:rsid w:val="00AF7DC3"/>
    <w:rsid w:val="00B40EC2"/>
    <w:rsid w:val="00B42BD2"/>
    <w:rsid w:val="00B47E50"/>
    <w:rsid w:val="00B904D2"/>
    <w:rsid w:val="00BC02E1"/>
    <w:rsid w:val="00BC0EBD"/>
    <w:rsid w:val="00BE3B01"/>
    <w:rsid w:val="00BE4A1F"/>
    <w:rsid w:val="00BF501B"/>
    <w:rsid w:val="00C11F41"/>
    <w:rsid w:val="00C21A92"/>
    <w:rsid w:val="00C234B1"/>
    <w:rsid w:val="00C3441E"/>
    <w:rsid w:val="00C40895"/>
    <w:rsid w:val="00C7371E"/>
    <w:rsid w:val="00C756CF"/>
    <w:rsid w:val="00C85515"/>
    <w:rsid w:val="00C91632"/>
    <w:rsid w:val="00CA2A8E"/>
    <w:rsid w:val="00CA3B15"/>
    <w:rsid w:val="00CC17BD"/>
    <w:rsid w:val="00CD11F5"/>
    <w:rsid w:val="00CE103A"/>
    <w:rsid w:val="00CE3967"/>
    <w:rsid w:val="00D20823"/>
    <w:rsid w:val="00D2698C"/>
    <w:rsid w:val="00D67172"/>
    <w:rsid w:val="00D72322"/>
    <w:rsid w:val="00D727AF"/>
    <w:rsid w:val="00D84B52"/>
    <w:rsid w:val="00D908AE"/>
    <w:rsid w:val="00DA318D"/>
    <w:rsid w:val="00DA7E86"/>
    <w:rsid w:val="00DB43B9"/>
    <w:rsid w:val="00E00320"/>
    <w:rsid w:val="00E020F4"/>
    <w:rsid w:val="00E064DA"/>
    <w:rsid w:val="00E21153"/>
    <w:rsid w:val="00E672AC"/>
    <w:rsid w:val="00E97059"/>
    <w:rsid w:val="00EA5433"/>
    <w:rsid w:val="00F43BC7"/>
    <w:rsid w:val="00F6746F"/>
    <w:rsid w:val="00F878B2"/>
    <w:rsid w:val="00FC4604"/>
    <w:rsid w:val="00FD2294"/>
    <w:rsid w:val="00FE3B06"/>
    <w:rsid w:val="263ED39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7714F"/>
  <w15:docId w15:val="{1A5BBD17-03CF-0A4F-A53E-765106D8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aliases w:val="051"/>
    <w:basedOn w:val="Standaard"/>
    <w:next w:val="Standaard"/>
    <w:qFormat/>
    <w:rsid w:val="007C0D1B"/>
    <w:pPr>
      <w:keepNext/>
      <w:numPr>
        <w:numId w:val="4"/>
      </w:numPr>
      <w:overflowPunct w:val="0"/>
      <w:autoSpaceDE w:val="0"/>
      <w:autoSpaceDN w:val="0"/>
      <w:adjustRightInd w:val="0"/>
      <w:spacing w:before="240" w:after="60"/>
      <w:textAlignment w:val="baseline"/>
      <w:outlineLvl w:val="0"/>
    </w:pPr>
    <w:rPr>
      <w:rFonts w:ascii="EYInterstate Light" w:hAnsi="EYInterstate Light"/>
      <w:b/>
      <w:sz w:val="28"/>
      <w:szCs w:val="20"/>
      <w:lang w:eastAsia="en-US"/>
    </w:rPr>
  </w:style>
  <w:style w:type="paragraph" w:styleId="Kop2">
    <w:name w:val="heading 2"/>
    <w:aliases w:val="052"/>
    <w:basedOn w:val="Kop1"/>
    <w:next w:val="Standaard"/>
    <w:qFormat/>
    <w:rsid w:val="007C0D1B"/>
    <w:pPr>
      <w:numPr>
        <w:ilvl w:val="1"/>
      </w:numPr>
      <w:outlineLvl w:val="1"/>
    </w:pPr>
    <w:rPr>
      <w:i/>
      <w:sz w:val="26"/>
    </w:rPr>
  </w:style>
  <w:style w:type="paragraph" w:styleId="Kop3">
    <w:name w:val="heading 3"/>
    <w:aliases w:val="053"/>
    <w:basedOn w:val="Kop1"/>
    <w:next w:val="Standaard"/>
    <w:qFormat/>
    <w:rsid w:val="007C0D1B"/>
    <w:pPr>
      <w:numPr>
        <w:ilvl w:val="2"/>
      </w:numPr>
      <w:outlineLvl w:val="2"/>
    </w:pPr>
    <w:rPr>
      <w:sz w:val="24"/>
    </w:rPr>
  </w:style>
  <w:style w:type="paragraph" w:styleId="Kop4">
    <w:name w:val="heading 4"/>
    <w:aliases w:val="054"/>
    <w:basedOn w:val="Kop1"/>
    <w:next w:val="Standaard"/>
    <w:qFormat/>
    <w:rsid w:val="007C0D1B"/>
    <w:pPr>
      <w:numPr>
        <w:ilvl w:val="3"/>
      </w:numPr>
      <w:outlineLvl w:val="3"/>
    </w:pPr>
    <w:rPr>
      <w:b w:val="0"/>
      <w:i/>
      <w:sz w:val="22"/>
    </w:rPr>
  </w:style>
  <w:style w:type="paragraph" w:styleId="Kop5">
    <w:name w:val="heading 5"/>
    <w:basedOn w:val="Standaard"/>
    <w:next w:val="Standaard"/>
    <w:qFormat/>
    <w:rsid w:val="007C0D1B"/>
    <w:pPr>
      <w:numPr>
        <w:ilvl w:val="4"/>
        <w:numId w:val="4"/>
      </w:numPr>
      <w:overflowPunct w:val="0"/>
      <w:autoSpaceDE w:val="0"/>
      <w:autoSpaceDN w:val="0"/>
      <w:adjustRightInd w:val="0"/>
      <w:spacing w:before="240" w:after="60" w:line="260" w:lineRule="atLeast"/>
      <w:textAlignment w:val="baseline"/>
      <w:outlineLvl w:val="4"/>
    </w:pPr>
    <w:rPr>
      <w:rFonts w:ascii="Arial" w:hAnsi="Arial"/>
      <w:sz w:val="22"/>
      <w:szCs w:val="20"/>
      <w:lang w:eastAsia="en-US"/>
    </w:rPr>
  </w:style>
  <w:style w:type="paragraph" w:styleId="Kop6">
    <w:name w:val="heading 6"/>
    <w:basedOn w:val="Standaard"/>
    <w:next w:val="Standaard"/>
    <w:qFormat/>
    <w:rsid w:val="007C0D1B"/>
    <w:pPr>
      <w:numPr>
        <w:ilvl w:val="5"/>
        <w:numId w:val="4"/>
      </w:numPr>
      <w:overflowPunct w:val="0"/>
      <w:autoSpaceDE w:val="0"/>
      <w:autoSpaceDN w:val="0"/>
      <w:adjustRightInd w:val="0"/>
      <w:spacing w:before="240" w:after="60" w:line="260" w:lineRule="atLeast"/>
      <w:textAlignment w:val="baseline"/>
      <w:outlineLvl w:val="5"/>
    </w:pPr>
    <w:rPr>
      <w:rFonts w:ascii="EYInterstate Light" w:hAnsi="EYInterstate Light"/>
      <w:i/>
      <w:sz w:val="22"/>
      <w:szCs w:val="20"/>
      <w:lang w:eastAsia="en-US"/>
    </w:rPr>
  </w:style>
  <w:style w:type="paragraph" w:styleId="Kop7">
    <w:name w:val="heading 7"/>
    <w:basedOn w:val="Standaard"/>
    <w:next w:val="Standaard"/>
    <w:qFormat/>
    <w:rsid w:val="007C0D1B"/>
    <w:pPr>
      <w:numPr>
        <w:ilvl w:val="6"/>
        <w:numId w:val="4"/>
      </w:numPr>
      <w:overflowPunct w:val="0"/>
      <w:autoSpaceDE w:val="0"/>
      <w:autoSpaceDN w:val="0"/>
      <w:adjustRightInd w:val="0"/>
      <w:spacing w:before="240" w:after="60" w:line="260" w:lineRule="atLeast"/>
      <w:textAlignment w:val="baseline"/>
      <w:outlineLvl w:val="6"/>
    </w:pPr>
    <w:rPr>
      <w:rFonts w:ascii="Arial" w:hAnsi="Arial"/>
      <w:sz w:val="20"/>
      <w:szCs w:val="20"/>
      <w:lang w:eastAsia="en-US"/>
    </w:rPr>
  </w:style>
  <w:style w:type="paragraph" w:styleId="Kop8">
    <w:name w:val="heading 8"/>
    <w:basedOn w:val="Standaard"/>
    <w:next w:val="Standaard"/>
    <w:qFormat/>
    <w:rsid w:val="007C0D1B"/>
    <w:pPr>
      <w:numPr>
        <w:ilvl w:val="7"/>
        <w:numId w:val="4"/>
      </w:numPr>
      <w:overflowPunct w:val="0"/>
      <w:autoSpaceDE w:val="0"/>
      <w:autoSpaceDN w:val="0"/>
      <w:adjustRightInd w:val="0"/>
      <w:spacing w:before="240" w:after="60" w:line="260" w:lineRule="atLeast"/>
      <w:textAlignment w:val="baseline"/>
      <w:outlineLvl w:val="7"/>
    </w:pPr>
    <w:rPr>
      <w:rFonts w:ascii="Arial" w:hAnsi="Arial"/>
      <w:i/>
      <w:sz w:val="20"/>
      <w:szCs w:val="20"/>
      <w:lang w:eastAsia="en-US"/>
    </w:rPr>
  </w:style>
  <w:style w:type="paragraph" w:styleId="Kop9">
    <w:name w:val="heading 9"/>
    <w:basedOn w:val="Standaard"/>
    <w:next w:val="Standaard"/>
    <w:qFormat/>
    <w:rsid w:val="007C0D1B"/>
    <w:pPr>
      <w:numPr>
        <w:ilvl w:val="8"/>
        <w:numId w:val="4"/>
      </w:numPr>
      <w:overflowPunct w:val="0"/>
      <w:autoSpaceDE w:val="0"/>
      <w:autoSpaceDN w:val="0"/>
      <w:adjustRightInd w:val="0"/>
      <w:spacing w:before="240" w:after="60" w:line="260" w:lineRule="atLeast"/>
      <w:textAlignment w:val="baseline"/>
      <w:outlineLvl w:val="8"/>
    </w:pPr>
    <w:rPr>
      <w:rFonts w:ascii="Arial" w:hAnsi="Arial"/>
      <w:b/>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Arial" w:hAnsi="Arial" w:cs="Arial"/>
      <w:b/>
      <w:bCs/>
      <w:sz w:val="32"/>
    </w:rPr>
  </w:style>
  <w:style w:type="paragraph" w:styleId="Plattetekst">
    <w:name w:val="Body Text"/>
    <w:basedOn w:val="Standaard"/>
    <w:rPr>
      <w:rFonts w:ascii="Arial" w:hAnsi="Arial" w:cs="Arial"/>
      <w:sz w:val="20"/>
    </w:rPr>
  </w:style>
  <w:style w:type="paragraph" w:styleId="Koptekst">
    <w:name w:val="header"/>
    <w:basedOn w:val="Standaard"/>
    <w:rsid w:val="001638AD"/>
    <w:pPr>
      <w:tabs>
        <w:tab w:val="center" w:pos="4536"/>
        <w:tab w:val="right" w:pos="9072"/>
      </w:tabs>
    </w:pPr>
  </w:style>
  <w:style w:type="paragraph" w:styleId="Voettekst">
    <w:name w:val="footer"/>
    <w:basedOn w:val="Standaard"/>
    <w:rsid w:val="001638AD"/>
    <w:pPr>
      <w:tabs>
        <w:tab w:val="center" w:pos="4536"/>
        <w:tab w:val="right" w:pos="9072"/>
      </w:tabs>
    </w:pPr>
  </w:style>
  <w:style w:type="paragraph" w:styleId="Documentstructuur">
    <w:name w:val="Document Map"/>
    <w:basedOn w:val="Standaard"/>
    <w:semiHidden/>
    <w:rsid w:val="000E0F36"/>
    <w:pPr>
      <w:shd w:val="clear" w:color="auto" w:fill="000080"/>
    </w:pPr>
    <w:rPr>
      <w:rFonts w:ascii="Tahoma" w:hAnsi="Tahoma" w:cs="Tahoma"/>
      <w:sz w:val="20"/>
      <w:szCs w:val="20"/>
    </w:rPr>
  </w:style>
  <w:style w:type="paragraph" w:styleId="Ballontekst">
    <w:name w:val="Balloon Text"/>
    <w:basedOn w:val="Standaard"/>
    <w:semiHidden/>
    <w:rsid w:val="00D727AF"/>
    <w:rPr>
      <w:rFonts w:ascii="Tahoma" w:hAnsi="Tahoma" w:cs="Tahoma"/>
      <w:sz w:val="16"/>
      <w:szCs w:val="16"/>
    </w:rPr>
  </w:style>
  <w:style w:type="paragraph" w:styleId="Lijstalinea">
    <w:name w:val="List Paragraph"/>
    <w:basedOn w:val="Standaard"/>
    <w:uiPriority w:val="34"/>
    <w:qFormat/>
    <w:rsid w:val="00A04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1572">
      <w:bodyDiv w:val="1"/>
      <w:marLeft w:val="0"/>
      <w:marRight w:val="0"/>
      <w:marTop w:val="0"/>
      <w:marBottom w:val="0"/>
      <w:divBdr>
        <w:top w:val="none" w:sz="0" w:space="0" w:color="auto"/>
        <w:left w:val="none" w:sz="0" w:space="0" w:color="auto"/>
        <w:bottom w:val="none" w:sz="0" w:space="0" w:color="auto"/>
        <w:right w:val="none" w:sz="0" w:space="0" w:color="auto"/>
      </w:divBdr>
      <w:divsChild>
        <w:div w:id="17391532">
          <w:marLeft w:val="0"/>
          <w:marRight w:val="0"/>
          <w:marTop w:val="0"/>
          <w:marBottom w:val="0"/>
          <w:divBdr>
            <w:top w:val="none" w:sz="0" w:space="0" w:color="auto"/>
            <w:left w:val="none" w:sz="0" w:space="0" w:color="auto"/>
            <w:bottom w:val="none" w:sz="0" w:space="0" w:color="auto"/>
            <w:right w:val="none" w:sz="0" w:space="0" w:color="auto"/>
          </w:divBdr>
          <w:divsChild>
            <w:div w:id="435448876">
              <w:marLeft w:val="0"/>
              <w:marRight w:val="0"/>
              <w:marTop w:val="0"/>
              <w:marBottom w:val="0"/>
              <w:divBdr>
                <w:top w:val="none" w:sz="0" w:space="0" w:color="auto"/>
                <w:left w:val="none" w:sz="0" w:space="0" w:color="auto"/>
                <w:bottom w:val="none" w:sz="0" w:space="0" w:color="auto"/>
                <w:right w:val="none" w:sz="0" w:space="0" w:color="auto"/>
              </w:divBdr>
              <w:divsChild>
                <w:div w:id="1992981930">
                  <w:marLeft w:val="0"/>
                  <w:marRight w:val="0"/>
                  <w:marTop w:val="0"/>
                  <w:marBottom w:val="0"/>
                  <w:divBdr>
                    <w:top w:val="none" w:sz="0" w:space="0" w:color="auto"/>
                    <w:left w:val="none" w:sz="0" w:space="0" w:color="auto"/>
                    <w:bottom w:val="none" w:sz="0" w:space="0" w:color="auto"/>
                    <w:right w:val="none" w:sz="0" w:space="0" w:color="auto"/>
                  </w:divBdr>
                </w:div>
                <w:div w:id="14201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8355-46D3-A340-85A9-5AAAA324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1043</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Reglement voor de deelnemers Carnavalsoptocht op</vt:lpstr>
    </vt:vector>
  </TitlesOfParts>
  <Company>Uw bedrijfsnaam</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voor de deelnemers Carnavalsoptocht op</dc:title>
  <dc:subject/>
  <dc:creator>Uw gebruikersnaam</dc:creator>
  <cp:keywords/>
  <cp:lastModifiedBy>David Zijlmans</cp:lastModifiedBy>
  <cp:revision>3</cp:revision>
  <cp:lastPrinted>2019-02-19T08:55:00Z</cp:lastPrinted>
  <dcterms:created xsi:type="dcterms:W3CDTF">2019-12-30T18:37:00Z</dcterms:created>
  <dcterms:modified xsi:type="dcterms:W3CDTF">2019-12-30T18:40:00Z</dcterms:modified>
</cp:coreProperties>
</file>